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EE" w:rsidRDefault="001253E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253EE" w:rsidRDefault="001253EE">
      <w:pPr>
        <w:pStyle w:val="ConsPlusNormal"/>
        <w:jc w:val="both"/>
        <w:outlineLvl w:val="0"/>
      </w:pPr>
    </w:p>
    <w:p w:rsidR="001253EE" w:rsidRDefault="001253EE">
      <w:pPr>
        <w:pStyle w:val="ConsPlusNormal"/>
        <w:outlineLvl w:val="0"/>
      </w:pPr>
      <w:r>
        <w:t>Зарегистрировано в Минюсте России 18 марта 2022 г. N 67787</w:t>
      </w:r>
    </w:p>
    <w:p w:rsidR="001253EE" w:rsidRDefault="001253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253EE" w:rsidRDefault="001253EE">
      <w:pPr>
        <w:pStyle w:val="ConsPlusTitle"/>
        <w:jc w:val="center"/>
      </w:pPr>
    </w:p>
    <w:p w:rsidR="001253EE" w:rsidRDefault="001253EE">
      <w:pPr>
        <w:pStyle w:val="ConsPlusTitle"/>
        <w:jc w:val="center"/>
      </w:pPr>
      <w:r>
        <w:t>ПРИКАЗ</w:t>
      </w:r>
    </w:p>
    <w:p w:rsidR="001253EE" w:rsidRDefault="001253EE">
      <w:pPr>
        <w:pStyle w:val="ConsPlusTitle"/>
        <w:jc w:val="center"/>
      </w:pPr>
      <w:r>
        <w:t>от 14 февраля 2022 г. N 58н</w:t>
      </w:r>
    </w:p>
    <w:p w:rsidR="001253EE" w:rsidRDefault="001253EE">
      <w:pPr>
        <w:pStyle w:val="ConsPlusTitle"/>
        <w:jc w:val="center"/>
      </w:pPr>
    </w:p>
    <w:p w:rsidR="001253EE" w:rsidRDefault="001253EE">
      <w:pPr>
        <w:pStyle w:val="ConsPlusTitle"/>
        <w:jc w:val="center"/>
      </w:pPr>
      <w:r>
        <w:t>ОБ УТВЕРЖДЕНИИ ПЕРЕЧНЯ</w:t>
      </w:r>
    </w:p>
    <w:p w:rsidR="001253EE" w:rsidRDefault="001253EE">
      <w:pPr>
        <w:pStyle w:val="ConsPlusTitle"/>
        <w:jc w:val="center"/>
      </w:pPr>
      <w:r>
        <w:t>ПРОФЕССИЙ (СПЕЦИАЛЬНОСТЕЙ, ДОЛЖНОСТЕЙ) ИНОСТРАННЫХ ГРАЖДАН -</w:t>
      </w:r>
    </w:p>
    <w:p w:rsidR="001253EE" w:rsidRDefault="001253EE">
      <w:pPr>
        <w:pStyle w:val="ConsPlusTitle"/>
        <w:jc w:val="center"/>
      </w:pPr>
      <w:r>
        <w:t>КВАЛИФИЦИРОВАННЫХ СПЕЦИАЛИСТОВ, ТРУДОУСТРАИВАЮЩИХСЯ</w:t>
      </w:r>
    </w:p>
    <w:p w:rsidR="001253EE" w:rsidRDefault="001253EE">
      <w:pPr>
        <w:pStyle w:val="ConsPlusTitle"/>
        <w:jc w:val="center"/>
      </w:pPr>
      <w:r>
        <w:t>ПО ИМЕЮЩЕЙСЯ У НИХ ПРОФЕССИИ (СПЕЦИАЛЬНОСТИ), НА КОТОРЫХ</w:t>
      </w:r>
    </w:p>
    <w:p w:rsidR="001253EE" w:rsidRDefault="001253EE">
      <w:pPr>
        <w:pStyle w:val="ConsPlusTitle"/>
        <w:jc w:val="center"/>
      </w:pPr>
      <w:r>
        <w:t>КВОТЫ НА ВЫДАЧУ ИНОСТРАННЫМ ГРАЖДАНАМ, ПРИБЫВАЮЩИМ</w:t>
      </w:r>
    </w:p>
    <w:p w:rsidR="001253EE" w:rsidRDefault="001253EE">
      <w:pPr>
        <w:pStyle w:val="ConsPlusTitle"/>
        <w:jc w:val="center"/>
      </w:pPr>
      <w:r>
        <w:t>В РОССИЙСКУЮ ФЕДЕРАЦИЮ НА ОСНОВАНИИ ВИЗЫ,</w:t>
      </w:r>
    </w:p>
    <w:p w:rsidR="001253EE" w:rsidRDefault="001253EE">
      <w:pPr>
        <w:pStyle w:val="ConsPlusTitle"/>
        <w:jc w:val="center"/>
      </w:pPr>
      <w:r>
        <w:t>РАЗРЕШЕНИЙ НА РАБОТУ НЕ РАСПРОСТРАНЯЮТСЯ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18.1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3032; 2014, N 48, ст. 6638) и </w:t>
      </w:r>
      <w:hyperlink r:id="rId6" w:history="1">
        <w:r>
          <w:rPr>
            <w:color w:val="0000FF"/>
          </w:rPr>
          <w:t>подпунктом 5.2.173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"Об утверждении Положения о Министерстве труда и социальной защиты Российской Федерации" (Собрание законодательства Российской Федерации, 2012, N 26, ст. 3528; 2015, N 16, ст. 2384), приказываю: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экономического развития Российской Федерации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гражданам, прибывающим в Российскую Федерацию на основании визы, разрешений на работу не распространяются, согласно приложению.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5 июля 2019 г. N 490н "Об утверждении перечня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гражданам, прибывающим в Российскую Федерацию на основании визы, разрешений на работу не распространяются" (зарегистрирован Министерством юстиции Российской Федерации 27 августа 2019 г., регистрационный N 55748).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jc w:val="right"/>
      </w:pPr>
      <w:r>
        <w:t>Министр</w:t>
      </w:r>
    </w:p>
    <w:p w:rsidR="001253EE" w:rsidRDefault="001253EE">
      <w:pPr>
        <w:pStyle w:val="ConsPlusNormal"/>
        <w:jc w:val="right"/>
      </w:pPr>
      <w:r>
        <w:t>А.О.КОТЯКОВ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jc w:val="right"/>
        <w:outlineLvl w:val="0"/>
      </w:pPr>
      <w:r>
        <w:t>Приложение</w:t>
      </w:r>
    </w:p>
    <w:p w:rsidR="001253EE" w:rsidRDefault="001253EE">
      <w:pPr>
        <w:pStyle w:val="ConsPlusNormal"/>
        <w:jc w:val="right"/>
      </w:pPr>
      <w:r>
        <w:t>к приказу Министерства труда</w:t>
      </w:r>
    </w:p>
    <w:p w:rsidR="001253EE" w:rsidRDefault="001253EE">
      <w:pPr>
        <w:pStyle w:val="ConsPlusNormal"/>
        <w:jc w:val="right"/>
      </w:pPr>
      <w:r>
        <w:t>и социальной защиты</w:t>
      </w:r>
    </w:p>
    <w:p w:rsidR="001253EE" w:rsidRDefault="001253EE">
      <w:pPr>
        <w:pStyle w:val="ConsPlusNormal"/>
        <w:jc w:val="right"/>
      </w:pPr>
      <w:r>
        <w:t>Российской Федерации</w:t>
      </w:r>
    </w:p>
    <w:p w:rsidR="001253EE" w:rsidRDefault="001253EE">
      <w:pPr>
        <w:pStyle w:val="ConsPlusNormal"/>
        <w:jc w:val="right"/>
      </w:pPr>
      <w:r>
        <w:lastRenderedPageBreak/>
        <w:t>от 14 февраля 2022 г. N 58н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Title"/>
        <w:jc w:val="center"/>
      </w:pPr>
      <w:bookmarkStart w:id="1" w:name="P34"/>
      <w:bookmarkEnd w:id="1"/>
      <w:r>
        <w:t>ПЕРЕЧЕНЬ</w:t>
      </w:r>
    </w:p>
    <w:p w:rsidR="001253EE" w:rsidRDefault="001253EE">
      <w:pPr>
        <w:pStyle w:val="ConsPlusTitle"/>
        <w:jc w:val="center"/>
      </w:pPr>
      <w:r>
        <w:t>ПРОФЕССИЙ (СПЕЦИАЛЬНОСТЕЙ, ДОЛЖНОСТЕЙ) ИНОСТРАННЫХ ГРАЖДАН -</w:t>
      </w:r>
    </w:p>
    <w:p w:rsidR="001253EE" w:rsidRDefault="001253EE">
      <w:pPr>
        <w:pStyle w:val="ConsPlusTitle"/>
        <w:jc w:val="center"/>
      </w:pPr>
      <w:r>
        <w:t>КВАЛИФИЦИРОВАННЫХ СПЕЦИАЛИСТОВ, ТРУДОУСТРАИВАЮЩИХСЯ</w:t>
      </w:r>
    </w:p>
    <w:p w:rsidR="001253EE" w:rsidRDefault="001253EE">
      <w:pPr>
        <w:pStyle w:val="ConsPlusTitle"/>
        <w:jc w:val="center"/>
      </w:pPr>
      <w:r>
        <w:t>ПО ИМЕЮЩЕЙСЯ У НИХ ПРОФЕССИИ (СПЕЦИАЛЬНОСТИ), НА КОТОРЫХ</w:t>
      </w:r>
    </w:p>
    <w:p w:rsidR="001253EE" w:rsidRDefault="001253EE">
      <w:pPr>
        <w:pStyle w:val="ConsPlusTitle"/>
        <w:jc w:val="center"/>
      </w:pPr>
      <w:r>
        <w:t>КВОТЫ НА ВЫДАЧУ ИНОСТРАННЫМ ГРАЖДАНАМ, ПРИБЫВАЮЩИМ</w:t>
      </w:r>
    </w:p>
    <w:p w:rsidR="001253EE" w:rsidRDefault="001253EE">
      <w:pPr>
        <w:pStyle w:val="ConsPlusTitle"/>
        <w:jc w:val="center"/>
      </w:pPr>
      <w:r>
        <w:t>В РОССИЙСКУЮ ФЕДЕРАЦИЮ НА ОСНОВАНИИ ВИЗЫ,</w:t>
      </w:r>
    </w:p>
    <w:p w:rsidR="001253EE" w:rsidRDefault="001253EE">
      <w:pPr>
        <w:pStyle w:val="ConsPlusTitle"/>
        <w:jc w:val="center"/>
      </w:pPr>
      <w:r>
        <w:t>РАЗРЕШЕНИЙ НА РАБОТУ НЕ РАСПРОСТРАНЯЮТСЯ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Title"/>
        <w:jc w:val="center"/>
        <w:outlineLvl w:val="1"/>
      </w:pPr>
      <w:r>
        <w:t>I. Медицинские работники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Title"/>
        <w:jc w:val="center"/>
        <w:outlineLvl w:val="2"/>
      </w:pPr>
      <w:r>
        <w:t>1.1. Должности специалистов с высшим профессиональным</w:t>
      </w:r>
    </w:p>
    <w:p w:rsidR="001253EE" w:rsidRDefault="001253EE">
      <w:pPr>
        <w:pStyle w:val="ConsPlusTitle"/>
        <w:jc w:val="center"/>
      </w:pPr>
      <w:r>
        <w:t>(медицинским) образованием (врачи)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ind w:firstLine="540"/>
        <w:jc w:val="both"/>
      </w:pPr>
      <w:r>
        <w:t>1. Врач-акушер-гинеколог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2. Врач-анестезиолог-реаниматолог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3. Врач-гериатр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4. Врач-детский кардиолог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5. Врач-детский онколог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6. Врач-детский онколог-гематолог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7. Врач-детский хирург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8. Врач-инфекционист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9. Врач-кардиолог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10. Врач клинической лабораторной диагностики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11. Врач-невролог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12. Врач-неонатолог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13. Врач общей практики (семейный врач)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14. Врач-онколог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15. Врач-</w:t>
      </w:r>
      <w:proofErr w:type="spellStart"/>
      <w:r>
        <w:t>оториноларинголог</w:t>
      </w:r>
      <w:proofErr w:type="spellEnd"/>
    </w:p>
    <w:p w:rsidR="001253EE" w:rsidRDefault="001253EE">
      <w:pPr>
        <w:pStyle w:val="ConsPlusNormal"/>
        <w:spacing w:before="220"/>
        <w:ind w:firstLine="540"/>
        <w:jc w:val="both"/>
      </w:pPr>
      <w:r>
        <w:t>16. Врач-офтальмолог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17. Врач-педиатр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18. Врач-педиатр участковый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19. Врач по паллиативной медицинской помощи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20. Врач по спортивной медицине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21. Врач-психиатр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22. Врач-психиатр участковый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lastRenderedPageBreak/>
        <w:t>23. Врач-психиатр детский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24. Врач-психиатр детский участковый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25. Врач-психиатр-нарколог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26. Врач-психиатр подростковый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27. Врач-психиатр подростковый участковый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28. Врач-</w:t>
      </w:r>
      <w:proofErr w:type="spellStart"/>
      <w:r>
        <w:t>радиотерапевт</w:t>
      </w:r>
      <w:proofErr w:type="spellEnd"/>
    </w:p>
    <w:p w:rsidR="001253EE" w:rsidRDefault="001253EE">
      <w:pPr>
        <w:pStyle w:val="ConsPlusNormal"/>
        <w:spacing w:before="220"/>
        <w:ind w:firstLine="540"/>
        <w:jc w:val="both"/>
      </w:pPr>
      <w:r>
        <w:t>29. Врач-рентгенолог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30. Врач скорой медицинской помощи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31. Врач-терапевт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32. Врач-терапевт участковый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33. Врач-фтизиатр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34. Врач-хирург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35. Врач-эпидемиолог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36. Медицинский лабораторный техник (фельдшер-лаборант)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37. Специалист по медицинской реабилитации (врач по медицинской реабилитации, врач по лечебной физкультуре, врач по лечебной физкультуре и спортивной медицине)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38. Фельдшер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39. Фельдшер скорой медицинской помощи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Title"/>
        <w:jc w:val="center"/>
        <w:outlineLvl w:val="2"/>
      </w:pPr>
      <w:r>
        <w:t>1.2. Должности специалистов со средним профессиональным</w:t>
      </w:r>
    </w:p>
    <w:p w:rsidR="001253EE" w:rsidRDefault="001253EE">
      <w:pPr>
        <w:pStyle w:val="ConsPlusTitle"/>
        <w:jc w:val="center"/>
      </w:pPr>
      <w:r>
        <w:t>(медицинским) образованием (средний медицинский персонал)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ind w:firstLine="540"/>
        <w:jc w:val="both"/>
      </w:pPr>
      <w:r>
        <w:t>1. Акушер/акушерка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2. Медицинская сестра/медицинский брат (все специальности, все должности)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Title"/>
        <w:jc w:val="center"/>
        <w:outlineLvl w:val="1"/>
      </w:pPr>
      <w:r>
        <w:t>II. Работники организаций атомной энергетики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ind w:firstLine="540"/>
        <w:jc w:val="both"/>
      </w:pPr>
      <w:r>
        <w:t>1. Инженер по сварке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2. Инженер по расчетам и режимам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3. Инженер-электрик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4. Мастер по ремонту технологического оборудования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Title"/>
        <w:jc w:val="center"/>
        <w:outlineLvl w:val="1"/>
      </w:pPr>
      <w:r>
        <w:t>III. Работники научно-исследовательских</w:t>
      </w:r>
    </w:p>
    <w:p w:rsidR="001253EE" w:rsidRDefault="001253EE">
      <w:pPr>
        <w:pStyle w:val="ConsPlusTitle"/>
        <w:jc w:val="center"/>
      </w:pPr>
      <w:r>
        <w:t>учреждений, конструкторских, технологических, проектных</w:t>
      </w:r>
    </w:p>
    <w:p w:rsidR="001253EE" w:rsidRDefault="001253EE">
      <w:pPr>
        <w:pStyle w:val="ConsPlusTitle"/>
        <w:jc w:val="center"/>
      </w:pPr>
      <w:r>
        <w:t>и изыскательских организаций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ind w:firstLine="540"/>
        <w:jc w:val="both"/>
      </w:pPr>
      <w:r>
        <w:t>1. Главный инженер проекта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2. Инженер-конструктор (конструктор)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3. Инженер-проектировщик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Title"/>
        <w:jc w:val="center"/>
        <w:outlineLvl w:val="1"/>
      </w:pPr>
      <w:r>
        <w:t>IV. Работники культуры, искусства и кинематографии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ind w:firstLine="540"/>
        <w:jc w:val="both"/>
      </w:pPr>
      <w:r>
        <w:t>1. Аккомпаниатор-концертмейстер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2. Артист балета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3. Артист балета цирка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4. Артист-вокалист (солист)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5. Артист драмы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 xml:space="preserve">6. Артист симфонического, камерного, </w:t>
      </w:r>
      <w:proofErr w:type="spellStart"/>
      <w:r>
        <w:t>эстрадно</w:t>
      </w:r>
      <w:proofErr w:type="spellEnd"/>
      <w:r>
        <w:t>-симфонического, духового оркестров, оркестра народных инструментов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7. Артист оркестра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8. Артист оркестра цирка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9. Ассистенты: режиссера, дирижера, балетмейстера, хормейстера; помощник режиссера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10. Балетмейстер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11. Дирижер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12. Заведующий художественно-постановочной частью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13. Звукооператор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14. Звукорежиссер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15. Инспектор манежа (ведущий представление)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16. Постановщик трюков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17. Режиссер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18. Режиссер-постановщик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19. Репетитор по балету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20. Художник-постановщик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Title"/>
        <w:jc w:val="center"/>
        <w:outlineLvl w:val="1"/>
      </w:pPr>
      <w:r>
        <w:t>V. Журналисты и литературные работники, работники</w:t>
      </w:r>
    </w:p>
    <w:p w:rsidR="001253EE" w:rsidRDefault="001253EE">
      <w:pPr>
        <w:pStyle w:val="ConsPlusTitle"/>
        <w:jc w:val="center"/>
      </w:pPr>
      <w:r>
        <w:t>редакционно-издательских подразделений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ind w:firstLine="540"/>
        <w:jc w:val="both"/>
      </w:pPr>
      <w:r>
        <w:t>1. Корреспондент средств массовой информации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Title"/>
        <w:jc w:val="center"/>
        <w:outlineLvl w:val="1"/>
      </w:pPr>
      <w:r>
        <w:t>VI. Работники добывающей промышленности и металлургии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ind w:firstLine="540"/>
        <w:jc w:val="both"/>
      </w:pPr>
      <w:r>
        <w:t>1. Техник по бурению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Title"/>
        <w:jc w:val="center"/>
        <w:outlineLvl w:val="1"/>
      </w:pPr>
      <w:r>
        <w:t>VII. Работники в сфере переработки нефти,</w:t>
      </w:r>
    </w:p>
    <w:p w:rsidR="001253EE" w:rsidRDefault="001253EE">
      <w:pPr>
        <w:pStyle w:val="ConsPlusTitle"/>
        <w:jc w:val="center"/>
      </w:pPr>
      <w:r>
        <w:t>нефтепродуктов, газа, сланцев, угля и обслуживания</w:t>
      </w:r>
    </w:p>
    <w:p w:rsidR="001253EE" w:rsidRDefault="001253EE">
      <w:pPr>
        <w:pStyle w:val="ConsPlusTitle"/>
        <w:jc w:val="center"/>
      </w:pPr>
      <w:r>
        <w:t>магистральных трубопроводов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ind w:firstLine="540"/>
        <w:jc w:val="both"/>
      </w:pPr>
      <w:r>
        <w:t>1. Оператор технологических установок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Title"/>
        <w:jc w:val="center"/>
        <w:outlineLvl w:val="1"/>
      </w:pPr>
      <w:r>
        <w:t>VIII. Работники в сфере строительства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ind w:firstLine="540"/>
        <w:jc w:val="both"/>
      </w:pPr>
      <w:r>
        <w:t>1. Монтажник по монтажу стальных и железобетонных конструкций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2. Специалист в сфере информационного моделирования в строительстве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Title"/>
        <w:jc w:val="center"/>
        <w:outlineLvl w:val="1"/>
      </w:pPr>
      <w:r>
        <w:t>IX. Работники в сфере физической культуры и спорта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ind w:firstLine="540"/>
        <w:jc w:val="both"/>
      </w:pPr>
      <w:r>
        <w:t>1. Специалист по подготовке спортивного инвентаря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2. Специалист спортивной сборной команды Российской Федерации (по виду спорта)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3. Тренер спортивной сборной команды Российской Федерации (по виду спорта)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4. Хореограф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Title"/>
        <w:jc w:val="center"/>
        <w:outlineLvl w:val="1"/>
      </w:pPr>
      <w:r>
        <w:t>X. Работники в сфере монтажа и ремонта электрооборудования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ind w:firstLine="540"/>
        <w:jc w:val="both"/>
      </w:pPr>
      <w:r>
        <w:t>1. Электромонтажник по силовым сетям и электрооборудованию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2. Электромонтажник по распределительным устройствам и вторичным цепям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3. Электромонтажник по сигнализации, централизации и блокировке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4. Электромонтер-</w:t>
      </w:r>
      <w:proofErr w:type="spellStart"/>
      <w:r>
        <w:t>линейщик</w:t>
      </w:r>
      <w:proofErr w:type="spellEnd"/>
      <w:r>
        <w:t xml:space="preserve"> по монтажу воздушных линий высокого напряжения и контактной сети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5. Электромонтер по ремонту и обслуживанию электрооборудования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Title"/>
        <w:jc w:val="center"/>
        <w:outlineLvl w:val="1"/>
      </w:pPr>
      <w:r>
        <w:t>XI. Специалисты авиационного персонала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ind w:firstLine="540"/>
        <w:jc w:val="both"/>
      </w:pPr>
      <w:r>
        <w:t>1. Авиационный техник по планеру и двигателям (техник авиационных двигателей)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2. Авиационный техник по радиооборудованию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3. Инженер по эксплуатации воздушных судов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4. Инженер по эксплуатации авиационного оборудования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5. Инженер по эксплуатации пилотажно-навигационного оборудования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6. Инженер по эксплуатации радиоэлектронного оборудования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Title"/>
        <w:jc w:val="center"/>
        <w:outlineLvl w:val="1"/>
      </w:pPr>
      <w:r>
        <w:t>XII. Работники железнодорожного транспорта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ind w:firstLine="540"/>
        <w:jc w:val="both"/>
      </w:pPr>
      <w:r>
        <w:t>1. Машинист автомотрисы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2. Начальник участка производства по техническому обслуживанию и ремонту оборудования, устройств и систем электроснабжения, сигнализации, централизации и блокировки железнодорожного транспорта (начальник ремонтно-технологического участка, начальник участка (по контактной сети)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3. Помощник машиниста автомотрисы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4. Работник по техническому обслуживанию, ремонту и монтажу контактной сети и воздушных линий электропередачи железнодорожного транспорта (электромонтажник контактной сети)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5. Руководитель участка производства по текущему содержанию и ремонту верхнего строения пути, искусственных сооружений железнодорожного транспорта (мастер мостовой)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6. Специалист по текущему содержанию и ремонту верхнего строения пути, искусственных сооружений железнодорожного транспорта (мастер дорожный)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Title"/>
        <w:jc w:val="center"/>
        <w:outlineLvl w:val="1"/>
      </w:pPr>
      <w:r>
        <w:t>XIII. Иные работники, занятые на предприятиях, в учреждениях</w:t>
      </w:r>
    </w:p>
    <w:p w:rsidR="001253EE" w:rsidRDefault="001253EE">
      <w:pPr>
        <w:pStyle w:val="ConsPlusTitle"/>
        <w:jc w:val="center"/>
      </w:pPr>
      <w:r>
        <w:t>и организациях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ind w:firstLine="540"/>
        <w:jc w:val="both"/>
      </w:pPr>
      <w:r>
        <w:t>1. Директор (генеральный директор, управляющий) предприятия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2. Директор гостиницы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3. Главный инженер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4. Главный энергетик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5. Диспетчер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6. Инженер по автоматизированным системам управления производством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7. Инженер по защите информации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8. Инженер автоматизации и механизации производственных процессов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9. Инженер по надзору за строительством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10. Инженер по автоматизированным системам управления технологическими процессами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11. Инженер по наладке и испытаниям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12. Инженер по подготовке производства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13. Инженер по внедрению новой техники и технологии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14. Инженер по организации управления производством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15. Инженер-программист (программист)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16. Инженер-технолог (технолог)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17. Слесарь технологических установок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18. Техник по наладке и испытаниям</w:t>
      </w:r>
    </w:p>
    <w:p w:rsidR="001253EE" w:rsidRDefault="001253EE">
      <w:pPr>
        <w:pStyle w:val="ConsPlusNormal"/>
        <w:spacing w:before="220"/>
        <w:ind w:firstLine="540"/>
        <w:jc w:val="both"/>
      </w:pPr>
      <w:r>
        <w:t>19. Финансовый директор (заместитель директора по финансам)</w:t>
      </w: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jc w:val="both"/>
      </w:pPr>
    </w:p>
    <w:p w:rsidR="001253EE" w:rsidRDefault="001253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8F5" w:rsidRDefault="002B78F5"/>
    <w:sectPr w:rsidR="002B78F5" w:rsidSect="00BE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EE"/>
    <w:rsid w:val="001253EE"/>
    <w:rsid w:val="002B78F5"/>
    <w:rsid w:val="003B4845"/>
    <w:rsid w:val="008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276E8-42C7-4460-ABFB-077BA63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5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3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8CBF8CEABE4AFE1459EAD09C61BABD57518108005593D3DB526A0F23B7B702E76FF7620D0141F7B95D99D60AD4W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8CBF8CEABE4AFE1459EAD09C61BABD5050810A015493D3DB526A0F23B7B702F56FAF690F0B0BA6F41696D6095EE238E0485F02D6W8L" TargetMode="External"/><Relationship Id="rId5" Type="http://schemas.openxmlformats.org/officeDocument/2006/relationships/hyperlink" Target="consultantplus://offline/ref=F68CBF8CEABE4AFE1459EAD09C61BABD5050810D065993D3DB526A0F23B7B702F56FAF6E0D0554A3E107CEDB0841FC31F7545D0068D6W5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Alexey</cp:lastModifiedBy>
  <cp:revision>2</cp:revision>
  <dcterms:created xsi:type="dcterms:W3CDTF">2022-09-01T11:30:00Z</dcterms:created>
  <dcterms:modified xsi:type="dcterms:W3CDTF">2022-09-01T11:30:00Z</dcterms:modified>
</cp:coreProperties>
</file>